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8AC1A" w14:textId="77777777" w:rsidR="00405006" w:rsidRPr="00405006" w:rsidRDefault="00405006" w:rsidP="00405006">
      <w:pPr>
        <w:spacing w:after="0" w:line="240" w:lineRule="auto"/>
        <w:jc w:val="both"/>
        <w:rPr>
          <w:lang w:val="sv-SE"/>
        </w:rPr>
      </w:pPr>
      <w:r w:rsidRPr="00405006">
        <w:rPr>
          <w:lang w:val="sv-SE"/>
        </w:rPr>
        <w:t>Memperkenalkan sebuah sistem eksperimental modern yang dirancang untuk secara signifikan meningkatkan akurasi dan keandalan pengukuran koefisien viskositas cairan sebuah parameter penting dalam mekanika fluida dengan aplikasi luas di bidang industri dan medis Peralatan ini merevolusi metode bola jatuh klasik dengan menggantikan pencatatan waktu manual yang rentan kesalahan dengan sistem pencatat waktu fotolistrik otomatis yang presisi</w:t>
      </w:r>
    </w:p>
    <w:p w14:paraId="24EF6B51" w14:textId="77777777" w:rsidR="00405006" w:rsidRPr="00405006" w:rsidRDefault="00405006" w:rsidP="00405006">
      <w:pPr>
        <w:spacing w:after="0" w:line="240" w:lineRule="auto"/>
        <w:jc w:val="both"/>
        <w:rPr>
          <w:lang w:val="sv-SE"/>
        </w:rPr>
      </w:pPr>
      <w:r w:rsidRPr="00405006">
        <w:rPr>
          <w:lang w:val="sv-SE"/>
        </w:rPr>
        <w:t>Inovasi utama dari perangkat ini adalah sistem pengukuran waktunya yang canggih Menggunakan dua berkas laser paralel sebagai gerbang start-stop sebuah penangkap fotolistrik dan mikrokontroler keping tunggal (SCM) sistem ini secara otomatis dan akurat mengukur waktu yang dibutuhkan bola untuk jatuh pada jarak yang telah ditentukan Metode ini sepenuhnya menghilangkan sumber kesalahan manusia yang umum seperti kesalahan paralaks dan waktu reaksi saat menggunakan stopwatch</w:t>
      </w:r>
    </w:p>
    <w:p w14:paraId="0FF4BE4C" w14:textId="77777777" w:rsidR="00405006" w:rsidRPr="00405006" w:rsidRDefault="00405006" w:rsidP="00405006">
      <w:pPr>
        <w:spacing w:after="0" w:line="240" w:lineRule="auto"/>
        <w:jc w:val="both"/>
        <w:rPr>
          <w:lang w:val="sv-SE"/>
        </w:rPr>
      </w:pPr>
      <w:r w:rsidRPr="00405006">
        <w:rPr>
          <w:lang w:val="sv-SE"/>
        </w:rPr>
        <w:t>Salah satu pengalaman belajar yang paling berdampak dari peralatan ini adalah perbandingan langsung antara metode tradisional dan modern Mahasiswa ditugaskan untuk mengukur waktu jatuh bola menggunakan stopwatch konvensional dan kemudian mengulangi pengukuran menggunakan sistem pencatat waktu fotolistrik otomatis Perbandingan langsung dari kedua hasil ini memberikan pelajaran yang kuat dan tak terlupakan tentang pentingnya akurasi pengukuran dan sumber-sumber kesalahan eksperimental</w:t>
      </w:r>
    </w:p>
    <w:p w14:paraId="3B35221B" w14:textId="77777777" w:rsidR="00405006" w:rsidRPr="00405006" w:rsidRDefault="00405006" w:rsidP="00405006">
      <w:pPr>
        <w:spacing w:after="0" w:line="240" w:lineRule="auto"/>
        <w:jc w:val="both"/>
        <w:rPr>
          <w:lang w:val="sv-SE"/>
        </w:rPr>
      </w:pPr>
      <w:r w:rsidRPr="00405006">
        <w:rPr>
          <w:lang w:val="sv-SE"/>
        </w:rPr>
        <w:t>Untuk memastikan hasil yang konsisten dan dapat diulang perangkat ini dilengkapi dengan desain mekanis yang cermat Mekanisme penyetelan pada tiang penyangga dan tabung pemandu jatuh memastikan bahwa landasan benar-benar rata tabung ukur vertikal sempurna dan bola jatuh tepat di tengah silinder Hal ini mencegah kontak yang tidak diinginkan dengan dinding samping yang dapat mempengaruhi kecepatan jatuh bola dan hasil pengukuran</w:t>
      </w:r>
    </w:p>
    <w:p w14:paraId="006A3E01" w14:textId="77777777" w:rsidR="00405006" w:rsidRPr="00405006" w:rsidRDefault="00405006" w:rsidP="00405006">
      <w:pPr>
        <w:spacing w:after="0" w:line="240" w:lineRule="auto"/>
        <w:jc w:val="both"/>
        <w:rPr>
          <w:lang w:val="sv-SE"/>
        </w:rPr>
      </w:pPr>
      <w:r w:rsidRPr="00405006">
        <w:rPr>
          <w:lang w:val="sv-SE"/>
        </w:rPr>
        <w:t>Selain mempelajari cara mengukur koefisien viskositas mahasiswa juga mendapatkan pengalaman berharga dengan instrumentasi modern Mereka belajar tentang prinsip kerja gerbang fotolistrik (photogate) dan aplikasi mikrokontroler dalam pengukuran presisi sebuah pengetahuan yang relevan di banyak bidang sains dan teknik</w:t>
      </w:r>
    </w:p>
    <w:p w14:paraId="06D957D3" w14:textId="77777777" w:rsidR="00405006" w:rsidRPr="00405006" w:rsidRDefault="00405006" w:rsidP="00405006">
      <w:pPr>
        <w:pBdr>
          <w:bottom w:val="double" w:sz="6" w:space="1" w:color="auto"/>
        </w:pBdr>
        <w:spacing w:after="0" w:line="240" w:lineRule="auto"/>
        <w:jc w:val="both"/>
        <w:rPr>
          <w:lang w:val="sv-SE"/>
        </w:rPr>
      </w:pPr>
      <w:r w:rsidRPr="00405006">
        <w:rPr>
          <w:lang w:val="sv-SE"/>
        </w:rPr>
        <w:t>Secara keseluruhan peralatan ini adalah alat pengajaran komprehensif yang mengubah eksperimen fisika dasar menjadi pelajaran tentang metrologi modern dan analisis kesalahan Dengan konsep yang jelas hasil yang akurat dan keandalan yang tinggi ini adalah pilihan ideal untuk berbagai institusi pendidikan mulai dari sekolah menengah teknik hingga universitas untuk eksperimen fisika dasar proyek desain dan demonstrasi perkuliahan</w:t>
      </w:r>
    </w:p>
    <w:p w14:paraId="1420C331" w14:textId="77777777" w:rsidR="00405006" w:rsidRPr="00405006" w:rsidRDefault="00405006" w:rsidP="00405006">
      <w:pPr>
        <w:spacing w:after="0" w:line="240" w:lineRule="auto"/>
        <w:jc w:val="both"/>
      </w:pPr>
      <w:r w:rsidRPr="00405006">
        <w:t>Introducing a modern experimental system designed to significantly improve the accuracy and reliability of measuring the coefficient of liquid viscosity a critical parameter in fluid mechanics with wide applications in industrial and medical fields This apparatus revolutionizes the classic falling-sphere method by replacing error-prone manual timing with a precise automated photoelectric timing system</w:t>
      </w:r>
    </w:p>
    <w:p w14:paraId="47ECD9BC" w14:textId="77777777" w:rsidR="00405006" w:rsidRPr="00405006" w:rsidRDefault="00405006" w:rsidP="00405006">
      <w:pPr>
        <w:spacing w:after="0" w:line="240" w:lineRule="auto"/>
        <w:jc w:val="both"/>
      </w:pPr>
      <w:r w:rsidRPr="00405006">
        <w:t>The key innovation of this device is its advanced timing measurement system Utilizing two parallel laser beams as a start-stop gate a photoelectric pickup and a single-chip microcomputer (SCM) the system automatically and accurately measures the time it takes for a sphere to fall a predetermined distance This method completely eliminates common sources of human error such as parallax error and reaction time when using a stopwatch</w:t>
      </w:r>
    </w:p>
    <w:p w14:paraId="6469DE35" w14:textId="77777777" w:rsidR="00405006" w:rsidRPr="00405006" w:rsidRDefault="00405006" w:rsidP="00405006">
      <w:pPr>
        <w:spacing w:after="0" w:line="240" w:lineRule="auto"/>
        <w:jc w:val="both"/>
      </w:pPr>
      <w:r w:rsidRPr="00405006">
        <w:t>One of the most impactful learning experiences from this apparatus is the direct comparison between traditional and modern methods Students are tasked with measuring the sphere's fall time using a conventional stopwatch and then repeating the measurement using the automated photoelectric timing system The direct comparison of these two results provides a powerful and unforgettable lesson on the importance of measurement accuracy and sources of experimental error</w:t>
      </w:r>
    </w:p>
    <w:p w14:paraId="4C7E7A15" w14:textId="77777777" w:rsidR="00405006" w:rsidRPr="00405006" w:rsidRDefault="00405006" w:rsidP="00405006">
      <w:pPr>
        <w:spacing w:after="0" w:line="240" w:lineRule="auto"/>
        <w:jc w:val="both"/>
      </w:pPr>
      <w:r w:rsidRPr="00405006">
        <w:t xml:space="preserve">To ensure consistent and repeatable results the device is equipped with a thoughtful mechanical design </w:t>
      </w:r>
      <w:proofErr w:type="gramStart"/>
      <w:r w:rsidRPr="00405006">
        <w:t>An</w:t>
      </w:r>
      <w:proofErr w:type="gramEnd"/>
      <w:r w:rsidRPr="00405006">
        <w:t xml:space="preserve"> adjustment mechanism on the stand bar and the falling-guide tube ensures that the base is perfectly level the measuring cylinder is perfectly vertical and the sphere falls precisely through the </w:t>
      </w:r>
      <w:proofErr w:type="spellStart"/>
      <w:r w:rsidRPr="00405006">
        <w:t>center</w:t>
      </w:r>
      <w:proofErr w:type="spellEnd"/>
      <w:r w:rsidRPr="00405006">
        <w:t xml:space="preserve"> of the cylinder This prevents unwanted contact with the side walls which could affect the sphere's falling speed and the measurement result</w:t>
      </w:r>
    </w:p>
    <w:p w14:paraId="2B1E67E0" w14:textId="77777777" w:rsidR="00405006" w:rsidRPr="00405006" w:rsidRDefault="00405006" w:rsidP="00405006">
      <w:pPr>
        <w:spacing w:after="0" w:line="240" w:lineRule="auto"/>
        <w:jc w:val="both"/>
      </w:pPr>
      <w:r w:rsidRPr="00405006">
        <w:lastRenderedPageBreak/>
        <w:t>In addition to learning how to measure the viscosity coefficient students also gain valuable experience with modern instrumentation They learn about the working principles of photoelectric gates (photogates) and the application of microcontrollers in precision measurement a relevant knowledge base in many scientific and engineering fields</w:t>
      </w:r>
    </w:p>
    <w:p w14:paraId="4883B399" w14:textId="77777777" w:rsidR="00405006" w:rsidRPr="00405006" w:rsidRDefault="00405006" w:rsidP="00405006">
      <w:pPr>
        <w:spacing w:after="0" w:line="240" w:lineRule="auto"/>
        <w:jc w:val="both"/>
      </w:pPr>
      <w:proofErr w:type="gramStart"/>
      <w:r w:rsidRPr="00405006">
        <w:t>Overall</w:t>
      </w:r>
      <w:proofErr w:type="gramEnd"/>
      <w:r w:rsidRPr="00405006">
        <w:t xml:space="preserve"> this apparatus is a comprehensive teaching tool that transforms a basic physics experiment into a lesson on modern metrology and error analysis </w:t>
      </w:r>
      <w:proofErr w:type="gramStart"/>
      <w:r w:rsidRPr="00405006">
        <w:t>With</w:t>
      </w:r>
      <w:proofErr w:type="gramEnd"/>
      <w:r w:rsidRPr="00405006">
        <w:t xml:space="preserve"> its clear concept accurate results and high reliability it is an ideal choice for a wide range of educational institutions from technical secondary schools to universities for fundamental physics experiments design projects and lecture demonstrations</w:t>
      </w:r>
    </w:p>
    <w:p w14:paraId="722A0D27" w14:textId="77777777" w:rsidR="00405006" w:rsidRPr="00405006" w:rsidRDefault="00405006" w:rsidP="00405006">
      <w:pPr>
        <w:spacing w:after="0" w:line="240" w:lineRule="auto"/>
        <w:jc w:val="both"/>
      </w:pPr>
    </w:p>
    <w:sectPr w:rsidR="00405006" w:rsidRPr="004050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006"/>
    <w:rsid w:val="000D6E49"/>
    <w:rsid w:val="001338A9"/>
    <w:rsid w:val="002E2B5A"/>
    <w:rsid w:val="002F7BBA"/>
    <w:rsid w:val="00307549"/>
    <w:rsid w:val="003B5ABF"/>
    <w:rsid w:val="00405006"/>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5792"/>
  <w15:chartTrackingRefBased/>
  <w15:docId w15:val="{D9E85D63-7016-497F-8597-5CF28DB3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50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50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50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50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50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5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050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50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50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50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50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5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006"/>
    <w:rPr>
      <w:rFonts w:eastAsiaTheme="majorEastAsia" w:cstheme="majorBidi"/>
      <w:color w:val="272727" w:themeColor="text1" w:themeTint="D8"/>
    </w:rPr>
  </w:style>
  <w:style w:type="paragraph" w:styleId="Title">
    <w:name w:val="Title"/>
    <w:basedOn w:val="Normal"/>
    <w:next w:val="Normal"/>
    <w:link w:val="TitleChar"/>
    <w:uiPriority w:val="10"/>
    <w:qFormat/>
    <w:rsid w:val="00405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006"/>
    <w:pPr>
      <w:spacing w:before="160"/>
      <w:jc w:val="center"/>
    </w:pPr>
    <w:rPr>
      <w:i/>
      <w:iCs/>
      <w:color w:val="404040" w:themeColor="text1" w:themeTint="BF"/>
    </w:rPr>
  </w:style>
  <w:style w:type="character" w:customStyle="1" w:styleId="QuoteChar">
    <w:name w:val="Quote Char"/>
    <w:basedOn w:val="DefaultParagraphFont"/>
    <w:link w:val="Quote"/>
    <w:uiPriority w:val="29"/>
    <w:rsid w:val="00405006"/>
    <w:rPr>
      <w:i/>
      <w:iCs/>
      <w:color w:val="404040" w:themeColor="text1" w:themeTint="BF"/>
    </w:rPr>
  </w:style>
  <w:style w:type="paragraph" w:styleId="ListParagraph">
    <w:name w:val="List Paragraph"/>
    <w:basedOn w:val="Normal"/>
    <w:uiPriority w:val="34"/>
    <w:qFormat/>
    <w:rsid w:val="00405006"/>
    <w:pPr>
      <w:ind w:left="720"/>
      <w:contextualSpacing/>
    </w:pPr>
  </w:style>
  <w:style w:type="character" w:styleId="IntenseEmphasis">
    <w:name w:val="Intense Emphasis"/>
    <w:basedOn w:val="DefaultParagraphFont"/>
    <w:uiPriority w:val="21"/>
    <w:qFormat/>
    <w:rsid w:val="00405006"/>
    <w:rPr>
      <w:i/>
      <w:iCs/>
      <w:color w:val="2F5496" w:themeColor="accent1" w:themeShade="BF"/>
    </w:rPr>
  </w:style>
  <w:style w:type="paragraph" w:styleId="IntenseQuote">
    <w:name w:val="Intense Quote"/>
    <w:basedOn w:val="Normal"/>
    <w:next w:val="Normal"/>
    <w:link w:val="IntenseQuoteChar"/>
    <w:uiPriority w:val="30"/>
    <w:qFormat/>
    <w:rsid w:val="004050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5006"/>
    <w:rPr>
      <w:i/>
      <w:iCs/>
      <w:color w:val="2F5496" w:themeColor="accent1" w:themeShade="BF"/>
    </w:rPr>
  </w:style>
  <w:style w:type="character" w:styleId="IntenseReference">
    <w:name w:val="Intense Reference"/>
    <w:basedOn w:val="DefaultParagraphFont"/>
    <w:uiPriority w:val="32"/>
    <w:qFormat/>
    <w:rsid w:val="004050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758</Words>
  <Characters>4322</Characters>
  <Application>Microsoft Office Word</Application>
  <DocSecurity>0</DocSecurity>
  <Lines>36</Lines>
  <Paragraphs>10</Paragraphs>
  <ScaleCrop>false</ScaleCrop>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2025-10-01T05:59:00Z</dcterms:created>
  <dcterms:modified xsi:type="dcterms:W3CDTF">2025-10-01T06:00:00Z</dcterms:modified>
</cp:coreProperties>
</file>